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16" w:rsidRDefault="005D4FF2" w:rsidP="003B2116">
      <w:pPr>
        <w:pStyle w:val="3"/>
        <w:framePr w:w="9910" w:h="1873" w:hSpace="180" w:wrap="around" w:vAnchor="text" w:hAnchor="page" w:x="1537" w:y="11"/>
        <w:jc w:val="center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16" w:rsidRPr="00905ED3" w:rsidRDefault="003B2116" w:rsidP="003B2116">
      <w:pPr>
        <w:pStyle w:val="3"/>
        <w:framePr w:w="9910" w:h="1873" w:hSpace="180" w:wrap="around" w:vAnchor="text" w:hAnchor="page" w:x="1537" w:y="11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3B2116" w:rsidRPr="00905ED3" w:rsidRDefault="003B2116" w:rsidP="003B2116">
      <w:pPr>
        <w:pStyle w:val="1"/>
        <w:framePr w:w="9910" w:wrap="around" w:x="1537" w:y="11"/>
        <w:rPr>
          <w:szCs w:val="28"/>
        </w:rPr>
      </w:pPr>
    </w:p>
    <w:p w:rsidR="003B2116" w:rsidRPr="00905ED3" w:rsidRDefault="003B2116" w:rsidP="003B2116">
      <w:pPr>
        <w:pStyle w:val="1"/>
        <w:framePr w:w="9910" w:wrap="around" w:x="1537" w:y="11"/>
        <w:rPr>
          <w:sz w:val="32"/>
          <w:szCs w:val="32"/>
        </w:rPr>
      </w:pPr>
      <w:r w:rsidRPr="00905ED3">
        <w:rPr>
          <w:sz w:val="32"/>
          <w:szCs w:val="32"/>
        </w:rPr>
        <w:t xml:space="preserve">АДМИНИСТРАЦИЯ 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 w:rsidR="004A1129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3B2116" w:rsidRDefault="003B2116" w:rsidP="003B2116">
      <w:pPr>
        <w:framePr w:w="9910" w:h="1873" w:hSpace="180" w:wrap="around" w:vAnchor="text" w:hAnchor="page" w:x="1537" w:y="11"/>
        <w:jc w:val="center"/>
        <w:rPr>
          <w:rFonts w:ascii="Times New Roman" w:hAnsi="Times New Roman"/>
          <w:b/>
          <w:sz w:val="36"/>
        </w:rPr>
      </w:pPr>
    </w:p>
    <w:p w:rsidR="003B2116" w:rsidRDefault="003B2116" w:rsidP="003B2116">
      <w:pPr>
        <w:framePr w:w="9910" w:h="1873" w:hSpace="180" w:wrap="around" w:vAnchor="text" w:hAnchor="page" w:x="1537" w:y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2700C5" w:rsidRDefault="002700C5" w:rsidP="005A0A6B">
      <w:pPr>
        <w:pStyle w:val="a3"/>
        <w:ind w:left="426" w:right="-567"/>
        <w:jc w:val="center"/>
        <w:rPr>
          <w:noProof/>
        </w:rPr>
      </w:pPr>
    </w:p>
    <w:p w:rsidR="003B2116" w:rsidRDefault="003B2116" w:rsidP="003B2116">
      <w:pPr>
        <w:framePr w:w="9666" w:h="585" w:hSpace="180" w:wrap="around" w:vAnchor="text" w:hAnchor="page" w:x="1645" w:y="11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6E4EB5">
        <w:rPr>
          <w:rFonts w:ascii="Times New Roman" w:hAnsi="Times New Roman"/>
          <w:sz w:val="22"/>
        </w:rPr>
        <w:t>__</w:t>
      </w:r>
      <w:r w:rsidR="00D349B8">
        <w:rPr>
          <w:rFonts w:ascii="Times New Roman" w:hAnsi="Times New Roman"/>
          <w:sz w:val="22"/>
        </w:rPr>
        <w:t>22.01.</w:t>
      </w:r>
      <w:r w:rsidR="00E212BC">
        <w:rPr>
          <w:rFonts w:ascii="Times New Roman" w:hAnsi="Times New Roman"/>
          <w:sz w:val="22"/>
        </w:rPr>
        <w:t>______201</w:t>
      </w:r>
      <w:r w:rsidR="00175D03"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</w:t>
      </w:r>
      <w:r w:rsidR="001732D4">
        <w:rPr>
          <w:rFonts w:ascii="Times New Roman" w:hAnsi="Times New Roman"/>
          <w:sz w:val="22"/>
        </w:rPr>
        <w:t xml:space="preserve">                      </w:t>
      </w:r>
      <w:r w:rsidR="00BD6F28" w:rsidRPr="0022535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7" o:title=""/>
          </v:shape>
          <o:OLEObject Type="Embed" ProgID="MSWordArt.2" ShapeID="_x0000_i1025" DrawAspect="Content" ObjectID="_1610282991" r:id="rId8">
            <o:FieldCodes>\s</o:FieldCodes>
          </o:OLEObject>
        </w:object>
      </w:r>
      <w:r w:rsidR="00BD6F28">
        <w:rPr>
          <w:rFonts w:ascii="Times New Roman" w:hAnsi="Times New Roman"/>
          <w:sz w:val="22"/>
        </w:rPr>
        <w:t xml:space="preserve">  </w:t>
      </w:r>
      <w:r w:rsidR="006E4EB5">
        <w:rPr>
          <w:rFonts w:ascii="Times New Roman" w:hAnsi="Times New Roman"/>
          <w:sz w:val="22"/>
        </w:rPr>
        <w:t>_</w:t>
      </w:r>
      <w:r w:rsidR="00E212BC">
        <w:rPr>
          <w:rFonts w:ascii="Times New Roman" w:hAnsi="Times New Roman"/>
          <w:sz w:val="22"/>
        </w:rPr>
        <w:t>_</w:t>
      </w:r>
      <w:r w:rsidR="00D349B8">
        <w:rPr>
          <w:rFonts w:ascii="Times New Roman" w:hAnsi="Times New Roman"/>
          <w:sz w:val="22"/>
        </w:rPr>
        <w:t>21пр</w:t>
      </w:r>
      <w:r w:rsidR="00175D03">
        <w:rPr>
          <w:rFonts w:ascii="Times New Roman" w:hAnsi="Times New Roman"/>
          <w:sz w:val="22"/>
        </w:rPr>
        <w:t>__</w:t>
      </w:r>
      <w:r w:rsidR="001732D4">
        <w:rPr>
          <w:rFonts w:ascii="Times New Roman" w:hAnsi="Times New Roman"/>
          <w:sz w:val="22"/>
        </w:rPr>
        <w:t xml:space="preserve">                      </w:t>
      </w:r>
    </w:p>
    <w:p w:rsidR="003B2116" w:rsidRPr="005E4ED6" w:rsidRDefault="003B2116" w:rsidP="003B2116">
      <w:pPr>
        <w:framePr w:w="9666" w:h="585" w:hSpace="180" w:wrap="around" w:vAnchor="text" w:hAnchor="page" w:x="1645" w:y="119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4A1129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2700C5" w:rsidRDefault="002700C5"/>
    <w:p w:rsidR="000757AF" w:rsidRDefault="008416ED" w:rsidP="000757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D2B95">
        <w:rPr>
          <w:rFonts w:ascii="Times New Roman" w:hAnsi="Times New Roman"/>
          <w:sz w:val="28"/>
          <w:szCs w:val="28"/>
        </w:rPr>
        <w:t>представлении сведений о доходах, расходах, об имуществе и обязательствах имущественного характера</w:t>
      </w:r>
      <w:r w:rsidR="006E4EB5">
        <w:rPr>
          <w:rFonts w:ascii="Times New Roman" w:hAnsi="Times New Roman"/>
          <w:sz w:val="28"/>
          <w:szCs w:val="28"/>
        </w:rPr>
        <w:t>, сведений об адресах сайтов и (или) страниц сайтов</w:t>
      </w:r>
      <w:r w:rsidR="000757AF">
        <w:rPr>
          <w:rFonts w:ascii="Times New Roman" w:hAnsi="Times New Roman"/>
          <w:sz w:val="28"/>
          <w:szCs w:val="28"/>
        </w:rPr>
        <w:t xml:space="preserve"> муниципальными служащими Администрации ЗАТО г. Железногорск</w:t>
      </w:r>
    </w:p>
    <w:p w:rsidR="00885B4C" w:rsidRDefault="00885B4C" w:rsidP="000757AF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B95" w:rsidRDefault="00CD2B9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1. </w:t>
      </w:r>
      <w:proofErr w:type="gramStart"/>
      <w:r w:rsidR="006E4EB5">
        <w:rPr>
          <w:rFonts w:ascii="Times New Roman" w:eastAsia="Calibri" w:hAnsi="Times New Roman"/>
          <w:sz w:val="28"/>
          <w:szCs w:val="28"/>
          <w:lang w:eastAsia="en-US" w:bidi="en-US"/>
        </w:rPr>
        <w:t>М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>униципальным служащим</w:t>
      </w:r>
      <w:r w:rsidR="00BA3065"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замещающим должности 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>муниципальной службы</w:t>
      </w:r>
      <w:r w:rsidR="00BA3065"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высшей, главной, ведущей, старшей группы в 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Администрации ЗАТО г. Железногорск</w:t>
      </w:r>
      <w:r w:rsidR="00FA1ED3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в срок не позднее 30 апреля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9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 представить в установленном порядке достоверные и полные сведения о своих доходах, расходах, об имуществе и обязательствах имущественного характера</w:t>
      </w:r>
      <w:r w:rsidR="00E212B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по состоянию на 31 декабря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8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и сведения о доходах, расходах, об имуществе и обязательствах имущественного характера</w:t>
      </w:r>
      <w:proofErr w:type="gramEnd"/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>своих супруги (супруга) и несовершеннолетних детей по состоянию на 31 декабря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8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(далее - сведения)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по форме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0B7285">
        <w:rPr>
          <w:rFonts w:ascii="Times New Roman" w:eastAsia="Calibri" w:hAnsi="Times New Roman"/>
          <w:sz w:val="28"/>
          <w:szCs w:val="28"/>
          <w:lang w:eastAsia="en-US" w:bidi="en-US"/>
        </w:rPr>
        <w:t>справки, утвержденной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Указом Президента Российской Федерации от 23.06.2014 № 460 «Об утверждении формы справки о доходах,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BA3065" w:rsidRPr="00CD2B95">
        <w:rPr>
          <w:rFonts w:ascii="Times New Roman" w:eastAsia="Calibri" w:hAnsi="Times New Roman"/>
          <w:sz w:val="28"/>
          <w:szCs w:val="28"/>
          <w:lang w:eastAsia="en-US" w:bidi="en-US"/>
        </w:rPr>
        <w:t>расходах, об имуществе и обязательствах имущественного характера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и внесении изменений в некоторые акты  Президента Российской Федерации»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.</w:t>
      </w:r>
    </w:p>
    <w:p w:rsidR="006E4EB5" w:rsidRPr="006E4EB5" w:rsidRDefault="006E4EB5" w:rsidP="006E4EB5">
      <w:pPr>
        <w:spacing w:after="1" w:line="200" w:lineRule="atLeast"/>
        <w:ind w:firstLine="720"/>
        <w:jc w:val="both"/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2.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 w:bidi="en-US"/>
        </w:rPr>
        <w:t>Муниципальным служащим Администрации ЗАТО г. Железногорск</w:t>
      </w:r>
      <w:r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в срок не позднее 01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апреля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9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года представить в установленном порядке </w:t>
      </w:r>
      <w:r>
        <w:rPr>
          <w:rFonts w:ascii="Times New Roman" w:hAnsi="Times New Roman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идентифицировать,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по форме, утвержденной распоряжением Правительства Российской Федерации от 28.12.2016 № 2867-р.    </w:t>
      </w:r>
      <w:proofErr w:type="gramEnd"/>
    </w:p>
    <w:p w:rsidR="00BA3065" w:rsidRPr="00BA3065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3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Предупредить лиц, указанных в 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пункте 1 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настоящего р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>аспоряжения, что непредставление либо представление заведомо недостоверных или неполных сведений влечет увольнение (освобождение от должности).</w:t>
      </w:r>
    </w:p>
    <w:p w:rsidR="00BA3065" w:rsidRPr="00BA3065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4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>Управлению по правовой и кадровой работе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(Л.В. Ридель)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Отделу общественных связей 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(И.С. Пикалова)</w:t>
      </w:r>
      <w:r w:rsid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организовать размещение </w:t>
      </w:r>
      <w:r w:rsidR="00A26ACB" w:rsidRPr="003578BA">
        <w:rPr>
          <w:rFonts w:ascii="Times New Roman" w:hAnsi="Times New Roman"/>
          <w:sz w:val="28"/>
          <w:szCs w:val="28"/>
        </w:rPr>
        <w:t>на официальном сайте муниципального образования «Закрытое административно-территориальное образование город Железногорск Красноярского края»</w:t>
      </w:r>
      <w:r w:rsidR="00A26ACB">
        <w:rPr>
          <w:rFonts w:ascii="Times New Roman" w:hAnsi="Times New Roman"/>
          <w:sz w:val="28"/>
          <w:szCs w:val="28"/>
        </w:rPr>
        <w:t xml:space="preserve"> 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>сведений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, указанных в пункте 1 настоящего распоряжения,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 порядке и в сроки, установленные законодательством.</w:t>
      </w:r>
    </w:p>
    <w:p w:rsidR="00885B4C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5</w:t>
      </w:r>
      <w:r w:rsidR="00BA3065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Управлению по правовой и кадровой работе (Л.В. Ридель)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:</w:t>
      </w:r>
    </w:p>
    <w:p w:rsidR="00885B4C" w:rsidRPr="00C15C3A" w:rsidRDefault="00885B4C" w:rsidP="00C15C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lastRenderedPageBreak/>
        <w:t xml:space="preserve">5.1. Разместить </w:t>
      </w:r>
      <w:r w:rsidRPr="00595025">
        <w:rPr>
          <w:rFonts w:ascii="Times New Roman" w:eastAsia="Calibri" w:hAnsi="Times New Roman"/>
          <w:sz w:val="28"/>
          <w:szCs w:val="28"/>
          <w:lang w:eastAsia="en-US" w:bidi="en-US"/>
        </w:rPr>
        <w:t>в</w:t>
      </w:r>
      <w:r w:rsidR="00C15C3A" w:rsidRPr="0059502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«</w:t>
      </w:r>
      <w:proofErr w:type="spellStart"/>
      <w:r w:rsidR="00C15C3A" w:rsidRPr="00595025">
        <w:rPr>
          <w:rFonts w:ascii="Times New Roman" w:eastAsia="Calibri" w:hAnsi="Times New Roman"/>
          <w:sz w:val="28"/>
          <w:szCs w:val="28"/>
          <w:lang w:eastAsia="en-US" w:bidi="en-US"/>
        </w:rPr>
        <w:t>Post</w:t>
      </w:r>
      <w:proofErr w:type="spellEnd"/>
      <w:r w:rsidR="00C15C3A" w:rsidRPr="0059502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(Server-5) – КАДРЫ»  Методические рекомендации по вопросам представления сведений о доходах, расходах, об имуществе и обязательствах имущественного</w:t>
      </w:r>
      <w:r w:rsidR="00C15C3A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характера и заполнения соответствующей формы справки в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9</w:t>
      </w:r>
      <w:r w:rsidR="00C15C3A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году (за отчетный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8</w:t>
      </w:r>
      <w:r w:rsidR="00C15C3A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год), принятые Министерством труда и социальной защиты Российской Федерации; </w:t>
      </w:r>
      <w:r w:rsidR="00E212B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</w:p>
    <w:p w:rsidR="005851D5" w:rsidRDefault="00885B4C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5.2.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П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ровести 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организационные 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>мероприятия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по разъяснению законодательства о запретах и ограничениях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связанных с муниципальной службой и замещением должностей муниципальной службы, о </w:t>
      </w:r>
      <w:proofErr w:type="gramStart"/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>требованиях</w:t>
      </w:r>
      <w:proofErr w:type="gramEnd"/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о предотвращении и об урегулировании конфликта интересов, к служебному поведению, о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5851D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правилах 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>представлени</w:t>
      </w:r>
      <w:r w:rsidR="005851D5">
        <w:rPr>
          <w:rFonts w:ascii="Times New Roman" w:eastAsia="Calibri" w:hAnsi="Times New Roman"/>
          <w:sz w:val="28"/>
          <w:szCs w:val="28"/>
          <w:lang w:eastAsia="en-US" w:bidi="en-US"/>
        </w:rPr>
        <w:t>я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сведений</w:t>
      </w:r>
      <w:r w:rsidR="000A6591">
        <w:rPr>
          <w:rFonts w:ascii="Times New Roman" w:eastAsia="Calibri" w:hAnsi="Times New Roman"/>
          <w:sz w:val="28"/>
          <w:szCs w:val="28"/>
          <w:lang w:eastAsia="en-US" w:bidi="en-US"/>
        </w:rPr>
        <w:t>, о мерах ответственности за несоблюдение антикоррупционного законодательства</w:t>
      </w:r>
      <w:r w:rsidR="0059502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 соответствии с графиком проведения обучающих семинаров (Приложение).</w:t>
      </w:r>
      <w:r w:rsidR="000A6591" w:rsidRPr="000A6591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</w:p>
    <w:p w:rsidR="00FA1ED3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6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r w:rsidR="00FC0AF0">
        <w:rPr>
          <w:rFonts w:ascii="Times New Roman" w:eastAsia="Calibri" w:hAnsi="Times New Roman"/>
          <w:sz w:val="28"/>
          <w:szCs w:val="28"/>
          <w:lang w:eastAsia="en-US" w:bidi="en-US"/>
        </w:rPr>
        <w:t>Руководителям структурных</w:t>
      </w:r>
      <w:r w:rsidR="00A26ACB" w:rsidRPr="00A26ACB">
        <w:rPr>
          <w:rFonts w:ascii="Times New Roman" w:hAnsi="Times New Roman"/>
          <w:sz w:val="28"/>
          <w:szCs w:val="28"/>
        </w:rPr>
        <w:t xml:space="preserve"> </w:t>
      </w:r>
      <w:r w:rsidR="00A26ACB">
        <w:rPr>
          <w:rFonts w:ascii="Times New Roman" w:hAnsi="Times New Roman"/>
          <w:sz w:val="28"/>
          <w:szCs w:val="28"/>
        </w:rPr>
        <w:t xml:space="preserve">подразделений </w:t>
      </w:r>
      <w:r w:rsidR="00A26ACB" w:rsidRPr="003578BA">
        <w:rPr>
          <w:rFonts w:ascii="Times New Roman" w:hAnsi="Times New Roman"/>
          <w:sz w:val="28"/>
          <w:szCs w:val="28"/>
        </w:rPr>
        <w:t xml:space="preserve">довести настоящее 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>р</w:t>
      </w:r>
      <w:r w:rsidR="00A26ACB" w:rsidRPr="00BA3065">
        <w:rPr>
          <w:rFonts w:ascii="Times New Roman" w:eastAsia="Calibri" w:hAnsi="Times New Roman"/>
          <w:sz w:val="28"/>
          <w:szCs w:val="28"/>
          <w:lang w:eastAsia="en-US" w:bidi="en-US"/>
        </w:rPr>
        <w:t>аспоряжени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>е</w:t>
      </w:r>
      <w:r w:rsidR="00A26ACB" w:rsidRPr="003578BA">
        <w:rPr>
          <w:rFonts w:ascii="Times New Roman" w:hAnsi="Times New Roman"/>
          <w:sz w:val="28"/>
          <w:szCs w:val="28"/>
        </w:rPr>
        <w:t xml:space="preserve"> до сведения</w:t>
      </w:r>
      <w:r w:rsidR="00BA204B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0757AF">
        <w:rPr>
          <w:rFonts w:ascii="Times New Roman" w:hAnsi="Times New Roman"/>
          <w:sz w:val="28"/>
          <w:szCs w:val="28"/>
        </w:rPr>
        <w:t xml:space="preserve">. </w:t>
      </w:r>
    </w:p>
    <w:p w:rsidR="00FA1ED3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7</w:t>
      </w:r>
      <w:r w:rsidR="00FA1ED3">
        <w:rPr>
          <w:rFonts w:ascii="Times New Roman" w:eastAsia="Calibri" w:hAnsi="Times New Roman"/>
          <w:sz w:val="28"/>
          <w:szCs w:val="28"/>
          <w:lang w:eastAsia="en-US" w:bidi="en-US"/>
        </w:rPr>
        <w:t>.</w:t>
      </w:r>
      <w:r w:rsidR="00A26ACB" w:rsidRP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Отделу общественных связей (И.С. Пикалова) </w:t>
      </w:r>
      <w:r w:rsidR="00A26ACB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организовать размещение </w:t>
      </w:r>
      <w:r w:rsidR="00A26ACB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настоящего распоряжения </w:t>
      </w:r>
      <w:r w:rsidR="00A26ACB" w:rsidRPr="003578BA">
        <w:rPr>
          <w:rFonts w:ascii="Times New Roman" w:hAnsi="Times New Roman"/>
          <w:sz w:val="28"/>
          <w:szCs w:val="28"/>
        </w:rPr>
        <w:t>на официальном сайте муниципального образования «Закрытое административно-территориальное образование город Железногорск Красноярского края»</w:t>
      </w:r>
      <w:r w:rsidR="00A26ACB">
        <w:rPr>
          <w:rFonts w:ascii="Times New Roman" w:hAnsi="Times New Roman"/>
          <w:sz w:val="28"/>
          <w:szCs w:val="28"/>
        </w:rPr>
        <w:t>.</w:t>
      </w:r>
    </w:p>
    <w:p w:rsidR="005C43BC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8</w:t>
      </w:r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proofErr w:type="gramStart"/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>Контроль за</w:t>
      </w:r>
      <w:proofErr w:type="gramEnd"/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выполнением </w:t>
      </w:r>
      <w:r w:rsidR="005C43BC">
        <w:rPr>
          <w:rFonts w:ascii="Times New Roman" w:eastAsia="Calibri" w:hAnsi="Times New Roman"/>
          <w:sz w:val="28"/>
          <w:szCs w:val="28"/>
          <w:lang w:eastAsia="en-US" w:bidi="en-US"/>
        </w:rPr>
        <w:t>настоящего р</w:t>
      </w:r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аспоряжения </w:t>
      </w:r>
      <w:r w:rsidR="005C43BC">
        <w:rPr>
          <w:rFonts w:ascii="Times New Roman" w:eastAsia="Calibri" w:hAnsi="Times New Roman"/>
          <w:sz w:val="28"/>
          <w:szCs w:val="28"/>
          <w:lang w:eastAsia="en-US" w:bidi="en-US"/>
        </w:rPr>
        <w:t>оставляю за собой</w:t>
      </w:r>
      <w:r w:rsidR="005C43BC" w:rsidRPr="00BA3065">
        <w:rPr>
          <w:rFonts w:ascii="Times New Roman" w:eastAsia="Calibri" w:hAnsi="Times New Roman"/>
          <w:sz w:val="28"/>
          <w:szCs w:val="28"/>
          <w:lang w:eastAsia="en-US" w:bidi="en-US"/>
        </w:rPr>
        <w:t>.</w:t>
      </w:r>
    </w:p>
    <w:p w:rsidR="005851D5" w:rsidRPr="00BA3065" w:rsidRDefault="006E4EB5" w:rsidP="006E4E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9</w:t>
      </w:r>
      <w:r w:rsidR="005851D5">
        <w:rPr>
          <w:rFonts w:ascii="Times New Roman" w:eastAsia="Calibri" w:hAnsi="Times New Roman"/>
          <w:sz w:val="28"/>
          <w:szCs w:val="28"/>
          <w:lang w:eastAsia="en-US" w:bidi="en-US"/>
        </w:rPr>
        <w:t>. Распоряжение вступает в силу со дня подписания.</w:t>
      </w:r>
    </w:p>
    <w:p w:rsidR="002D408E" w:rsidRDefault="006E4EB5" w:rsidP="006E4E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ab/>
        <w:t xml:space="preserve">Основание: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proofErr w:type="gramStart"/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Федеральны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й закон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>от 02.03.2007 № 25-ФЗ  «О муниципальной службе в Российской Федерации»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, Федеральны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й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закон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от 25.12.2008 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273-ФЗ «О противодействии коррупции»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, Федеральны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й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закон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от 03.12.2012 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230-ФЗ «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О контроле за соответствием расходов лиц, замещающих государственные д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олжности, и иных лиц их доходам»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>Закон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Красноярского края от 07.07.2009 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8-3542 «</w:t>
      </w:r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</w:t>
      </w:r>
      <w:proofErr w:type="gramEnd"/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, </w:t>
      </w:r>
      <w:proofErr w:type="gramStart"/>
      <w:r w:rsidRPr="00CD2B95">
        <w:rPr>
          <w:rFonts w:ascii="Times New Roman" w:eastAsia="Calibri" w:hAnsi="Times New Roman"/>
          <w:sz w:val="28"/>
          <w:szCs w:val="28"/>
          <w:lang w:eastAsia="en-US" w:bidi="en-US"/>
        </w:rPr>
        <w:t>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</w:t>
      </w:r>
      <w:r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должности, сведений о расходах»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>,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9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году (за отчетный 201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>8</w:t>
      </w:r>
      <w:r w:rsidR="00885B4C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год), принятые Министерством труда и социальной защиты Российской Федерации</w:t>
      </w:r>
      <w:r w:rsidR="004E6748">
        <w:rPr>
          <w:rFonts w:ascii="Times New Roman" w:eastAsia="Calibri" w:hAnsi="Times New Roman"/>
          <w:sz w:val="28"/>
          <w:szCs w:val="28"/>
          <w:lang w:eastAsia="en-US" w:bidi="en-US"/>
        </w:rPr>
        <w:t xml:space="preserve">. </w:t>
      </w:r>
      <w:proofErr w:type="gramEnd"/>
    </w:p>
    <w:p w:rsidR="000757AF" w:rsidRDefault="000757AF" w:rsidP="000757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0757AF" w:rsidRDefault="000757AF" w:rsidP="000757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2D408E" w:rsidRPr="009D1894" w:rsidRDefault="000757AF" w:rsidP="000757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Глав</w:t>
      </w:r>
      <w:r w:rsidR="009D1894">
        <w:rPr>
          <w:rFonts w:ascii="Times New Roman" w:eastAsia="Calibri" w:hAnsi="Times New Roman"/>
          <w:sz w:val="28"/>
          <w:szCs w:val="28"/>
          <w:lang w:eastAsia="en-US" w:bidi="en-US"/>
        </w:rPr>
        <w:t>а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4E6748">
        <w:rPr>
          <w:rFonts w:ascii="Times New Roman" w:eastAsia="Calibri" w:hAnsi="Times New Roman"/>
          <w:sz w:val="28"/>
          <w:szCs w:val="28"/>
          <w:lang w:eastAsia="en-US" w:bidi="en-US"/>
        </w:rPr>
        <w:t>ЗАТО г. Железногорск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ab/>
        <w:t xml:space="preserve">     </w:t>
      </w:r>
      <w:r w:rsidR="009D1894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  </w:t>
      </w:r>
      <w:r w:rsidR="00175D03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="009D1894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И.Г. </w:t>
      </w:r>
      <w:proofErr w:type="spellStart"/>
      <w:r w:rsidR="009D1894">
        <w:rPr>
          <w:rFonts w:ascii="Times New Roman" w:eastAsia="Calibri" w:hAnsi="Times New Roman"/>
          <w:sz w:val="28"/>
          <w:szCs w:val="28"/>
          <w:lang w:eastAsia="en-US" w:bidi="en-US"/>
        </w:rPr>
        <w:t>Куксин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0757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595025" w:rsidRDefault="00595025" w:rsidP="00595025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Ind w:w="4644" w:type="dxa"/>
        <w:tblLook w:val="04A0"/>
      </w:tblPr>
      <w:tblGrid>
        <w:gridCol w:w="5397"/>
      </w:tblGrid>
      <w:tr w:rsidR="00595025" w:rsidTr="00595025"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95025" w:rsidRDefault="00595025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595025" w:rsidRDefault="00595025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Администрации</w:t>
            </w:r>
          </w:p>
          <w:p w:rsidR="00595025" w:rsidRDefault="00595025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595025" w:rsidRDefault="00595025" w:rsidP="00D349B8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</w:t>
            </w:r>
            <w:r w:rsidR="00D349B8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_» __</w:t>
            </w:r>
            <w:r w:rsidR="00D349B8">
              <w:rPr>
                <w:rFonts w:ascii="Times New Roman" w:hAnsi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/>
                <w:sz w:val="28"/>
                <w:szCs w:val="28"/>
              </w:rPr>
              <w:t>______20</w:t>
            </w:r>
            <w:r w:rsidR="00D349B8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D349B8">
              <w:rPr>
                <w:rFonts w:ascii="Times New Roman" w:hAnsi="Times New Roman"/>
                <w:sz w:val="28"/>
                <w:szCs w:val="28"/>
              </w:rPr>
              <w:t xml:space="preserve"> 21пр</w:t>
            </w:r>
          </w:p>
        </w:tc>
      </w:tr>
    </w:tbl>
    <w:p w:rsidR="00595025" w:rsidRDefault="00595025" w:rsidP="00595025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025" w:rsidRDefault="00595025" w:rsidP="00595025">
      <w:pPr>
        <w:pStyle w:val="2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0CB" w:rsidRDefault="00D920CB" w:rsidP="00D920C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проведения обучающих семинаров</w:t>
      </w:r>
    </w:p>
    <w:p w:rsidR="00D920CB" w:rsidRDefault="00D920CB" w:rsidP="00D920C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0CB" w:rsidRDefault="00D920CB" w:rsidP="00D920C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2563"/>
        <w:gridCol w:w="2563"/>
        <w:gridCol w:w="2563"/>
        <w:gridCol w:w="2563"/>
      </w:tblGrid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УСЗН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связей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делам семьи и детства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общественной безопасности и режима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закупок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городского хозяйства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правовой и кадровой работе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делами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градостроительства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 и планирования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  <w:tr w:rsidR="00D920CB" w:rsidTr="00D920CB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CB" w:rsidRDefault="00D92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Малый конференц-зал 4 этаж</w:t>
            </w:r>
          </w:p>
        </w:tc>
      </w:tr>
    </w:tbl>
    <w:p w:rsidR="00D920CB" w:rsidRDefault="00D920CB" w:rsidP="00D920C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0CB" w:rsidRDefault="00D920CB" w:rsidP="00D920C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0CB" w:rsidRDefault="00D920CB" w:rsidP="00D920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5025" w:rsidRDefault="00595025" w:rsidP="00D920CB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95025" w:rsidSect="000757AF">
      <w:headerReference w:type="even" r:id="rId9"/>
      <w:headerReference w:type="default" r:id="rId10"/>
      <w:footerReference w:type="default" r:id="rId11"/>
      <w:pgSz w:w="11907" w:h="16840" w:code="9"/>
      <w:pgMar w:top="567" w:right="510" w:bottom="737" w:left="136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8A" w:rsidRDefault="00DF098A">
      <w:r>
        <w:separator/>
      </w:r>
    </w:p>
  </w:endnote>
  <w:endnote w:type="continuationSeparator" w:id="0">
    <w:p w:rsidR="00DF098A" w:rsidRDefault="00DF0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48" w:rsidRDefault="004E674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8A" w:rsidRDefault="00DF098A">
      <w:r>
        <w:separator/>
      </w:r>
    </w:p>
  </w:footnote>
  <w:footnote w:type="continuationSeparator" w:id="0">
    <w:p w:rsidR="00DF098A" w:rsidRDefault="00DF0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4A7D1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4A7D1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20CB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6227D"/>
    <w:rsid w:val="000757AF"/>
    <w:rsid w:val="00092102"/>
    <w:rsid w:val="000A6591"/>
    <w:rsid w:val="000B7285"/>
    <w:rsid w:val="000E67B9"/>
    <w:rsid w:val="00104EA6"/>
    <w:rsid w:val="00112D61"/>
    <w:rsid w:val="001411BB"/>
    <w:rsid w:val="00154C62"/>
    <w:rsid w:val="00160254"/>
    <w:rsid w:val="001647B2"/>
    <w:rsid w:val="001732D4"/>
    <w:rsid w:val="00175D03"/>
    <w:rsid w:val="001C05DF"/>
    <w:rsid w:val="00207BCB"/>
    <w:rsid w:val="002152E0"/>
    <w:rsid w:val="0022535E"/>
    <w:rsid w:val="00240338"/>
    <w:rsid w:val="002700C5"/>
    <w:rsid w:val="002C5FA5"/>
    <w:rsid w:val="002D408E"/>
    <w:rsid w:val="002F205A"/>
    <w:rsid w:val="002F5DBD"/>
    <w:rsid w:val="003631CA"/>
    <w:rsid w:val="003743BC"/>
    <w:rsid w:val="003B13E0"/>
    <w:rsid w:val="003B2116"/>
    <w:rsid w:val="003C6EE5"/>
    <w:rsid w:val="003E3551"/>
    <w:rsid w:val="00405605"/>
    <w:rsid w:val="00415F67"/>
    <w:rsid w:val="00427898"/>
    <w:rsid w:val="00433EFA"/>
    <w:rsid w:val="00456EFF"/>
    <w:rsid w:val="004A1129"/>
    <w:rsid w:val="004A7D1A"/>
    <w:rsid w:val="004E6748"/>
    <w:rsid w:val="00501896"/>
    <w:rsid w:val="00525AE4"/>
    <w:rsid w:val="00583FD2"/>
    <w:rsid w:val="005851D5"/>
    <w:rsid w:val="00595025"/>
    <w:rsid w:val="005A0A6B"/>
    <w:rsid w:val="005C43BC"/>
    <w:rsid w:val="005D4FF2"/>
    <w:rsid w:val="005E4ED6"/>
    <w:rsid w:val="005F6E50"/>
    <w:rsid w:val="0061796C"/>
    <w:rsid w:val="006903ED"/>
    <w:rsid w:val="0069615F"/>
    <w:rsid w:val="006A0C16"/>
    <w:rsid w:val="006E4EB5"/>
    <w:rsid w:val="007102E0"/>
    <w:rsid w:val="007163D2"/>
    <w:rsid w:val="007164AA"/>
    <w:rsid w:val="007237C9"/>
    <w:rsid w:val="007914EC"/>
    <w:rsid w:val="007A7DCD"/>
    <w:rsid w:val="00800FE5"/>
    <w:rsid w:val="0083716E"/>
    <w:rsid w:val="008416ED"/>
    <w:rsid w:val="0087192D"/>
    <w:rsid w:val="00885B4C"/>
    <w:rsid w:val="008B6ABB"/>
    <w:rsid w:val="008E1EDF"/>
    <w:rsid w:val="008E4E7A"/>
    <w:rsid w:val="00905ED3"/>
    <w:rsid w:val="00957FD7"/>
    <w:rsid w:val="009D1894"/>
    <w:rsid w:val="009E0446"/>
    <w:rsid w:val="00A16B01"/>
    <w:rsid w:val="00A26ACB"/>
    <w:rsid w:val="00A533DD"/>
    <w:rsid w:val="00A6473B"/>
    <w:rsid w:val="00A94A46"/>
    <w:rsid w:val="00AC4D82"/>
    <w:rsid w:val="00B572C3"/>
    <w:rsid w:val="00B77644"/>
    <w:rsid w:val="00B87345"/>
    <w:rsid w:val="00BA204B"/>
    <w:rsid w:val="00BA3065"/>
    <w:rsid w:val="00BA7CBD"/>
    <w:rsid w:val="00BB69D7"/>
    <w:rsid w:val="00BD6F28"/>
    <w:rsid w:val="00C05D91"/>
    <w:rsid w:val="00C068AD"/>
    <w:rsid w:val="00C137BC"/>
    <w:rsid w:val="00C15C3A"/>
    <w:rsid w:val="00CA1CB7"/>
    <w:rsid w:val="00CD2B95"/>
    <w:rsid w:val="00CE4526"/>
    <w:rsid w:val="00D2262E"/>
    <w:rsid w:val="00D259D7"/>
    <w:rsid w:val="00D349B8"/>
    <w:rsid w:val="00D70D11"/>
    <w:rsid w:val="00D920CB"/>
    <w:rsid w:val="00DA4D39"/>
    <w:rsid w:val="00DF098A"/>
    <w:rsid w:val="00E01D89"/>
    <w:rsid w:val="00E212BC"/>
    <w:rsid w:val="00E56BCD"/>
    <w:rsid w:val="00E77619"/>
    <w:rsid w:val="00EB6DCE"/>
    <w:rsid w:val="00F46867"/>
    <w:rsid w:val="00F73BE8"/>
    <w:rsid w:val="00F82A1C"/>
    <w:rsid w:val="00FA187F"/>
    <w:rsid w:val="00FA1ED3"/>
    <w:rsid w:val="00FC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35E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22535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2535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2535E"/>
  </w:style>
  <w:style w:type="paragraph" w:styleId="a4">
    <w:name w:val="envelope address"/>
    <w:basedOn w:val="a"/>
    <w:rsid w:val="0022535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2535E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22535E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22535E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22535E"/>
  </w:style>
  <w:style w:type="paragraph" w:styleId="a9">
    <w:name w:val="Body Text"/>
    <w:basedOn w:val="a"/>
    <w:rsid w:val="0022535E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20">
    <w:name w:val="Body Text 2"/>
    <w:basedOn w:val="a"/>
    <w:link w:val="21"/>
    <w:rsid w:val="007163D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63D2"/>
    <w:rPr>
      <w:rFonts w:ascii="Consultant" w:hAnsi="Consultant"/>
      <w:sz w:val="16"/>
    </w:rPr>
  </w:style>
  <w:style w:type="paragraph" w:styleId="aa">
    <w:name w:val="Balloon Text"/>
    <w:basedOn w:val="a"/>
    <w:link w:val="ab"/>
    <w:rsid w:val="002D408E"/>
    <w:rPr>
      <w:rFonts w:ascii="Tahoma" w:hAnsi="Tahoma" w:cs="Tahoma"/>
      <w:szCs w:val="16"/>
    </w:rPr>
  </w:style>
  <w:style w:type="character" w:customStyle="1" w:styleId="ab">
    <w:name w:val="Текст выноски Знак"/>
    <w:basedOn w:val="a0"/>
    <w:link w:val="aa"/>
    <w:rsid w:val="002D408E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BA306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4EB5"/>
    <w:pPr>
      <w:ind w:left="720"/>
      <w:contextualSpacing/>
    </w:pPr>
  </w:style>
  <w:style w:type="paragraph" w:styleId="ae">
    <w:name w:val="footer"/>
    <w:basedOn w:val="a"/>
    <w:link w:val="af"/>
    <w:uiPriority w:val="99"/>
    <w:rsid w:val="004E67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6748"/>
    <w:rPr>
      <w:rFonts w:ascii="Consultant" w:hAnsi="Consultant"/>
      <w:sz w:val="16"/>
    </w:rPr>
  </w:style>
  <w:style w:type="table" w:styleId="af0">
    <w:name w:val="Table Grid"/>
    <w:basedOn w:val="a1"/>
    <w:rsid w:val="00595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Pervushkina</cp:lastModifiedBy>
  <cp:revision>20</cp:revision>
  <cp:lastPrinted>2019-01-21T09:03:00Z</cp:lastPrinted>
  <dcterms:created xsi:type="dcterms:W3CDTF">2016-03-21T05:35:00Z</dcterms:created>
  <dcterms:modified xsi:type="dcterms:W3CDTF">2019-01-29T09:03:00Z</dcterms:modified>
</cp:coreProperties>
</file>